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D7" w:rsidRDefault="00BC29C8">
      <w:pPr>
        <w:pStyle w:val="h1"/>
        <w:spacing w:after="0"/>
        <w:jc w:val="center"/>
      </w:pPr>
      <w:r>
        <w:t>North Callaway High School</w:t>
      </w:r>
    </w:p>
    <w:p w:rsidR="00E613D7" w:rsidRDefault="00BC29C8">
      <w:pPr>
        <w:pStyle w:val="h3"/>
        <w:spacing w:after="0"/>
        <w:jc w:val="center"/>
      </w:pPr>
      <w:r>
        <w:t>2022-2023 Boys Wrestling</w:t>
      </w:r>
    </w:p>
    <w:p w:rsidR="00E613D7" w:rsidRDefault="00BC29C8">
      <w:pPr>
        <w:pStyle w:val="h6"/>
        <w:spacing w:after="0"/>
        <w:jc w:val="center"/>
      </w:pPr>
      <w:r>
        <w:t>Varsity, Junior Varsity</w:t>
      </w:r>
    </w:p>
    <w:p w:rsidR="00E613D7" w:rsidRDefault="00E613D7">
      <w:pPr>
        <w:pStyle w:val="p"/>
      </w:pPr>
    </w:p>
    <w:tbl>
      <w:tblPr>
        <w:tblW w:w="4215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5425"/>
        <w:gridCol w:w="1519"/>
        <w:gridCol w:w="820"/>
      </w:tblGrid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smallwhitebold"/>
              <w:spacing w:after="0"/>
              <w:jc w:val="center"/>
            </w:pPr>
            <w:r>
              <w:t>Levels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12/1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Versailles Quad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 w:rsidP="00BC29C8">
            <w:pPr>
              <w:pStyle w:val="p"/>
              <w:spacing w:after="0"/>
              <w:jc w:val="center"/>
            </w:pPr>
            <w:r>
              <w:t>Versailles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12/3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Ray Stockdale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 xml:space="preserve">Knob </w:t>
            </w:r>
            <w:proofErr w:type="spellStart"/>
            <w:r>
              <w:t>Noster</w:t>
            </w:r>
            <w:proofErr w:type="spellEnd"/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12/8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Callaway Tri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V</w:t>
            </w:r>
          </w:p>
        </w:tc>
      </w:tr>
      <w:tr w:rsidR="00BC29C8" w:rsidRP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rPr>
                <w:b w:val="0"/>
              </w:rPr>
            </w:pPr>
            <w:r w:rsidRPr="00BC29C8">
              <w:rPr>
                <w:b w:val="0"/>
              </w:rPr>
              <w:t>12/9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rPr>
                <w:b w:val="0"/>
              </w:rPr>
            </w:pPr>
            <w:r w:rsidRPr="00BC29C8">
              <w:rPr>
                <w:b w:val="0"/>
              </w:rPr>
              <w:t>North Callaway/Kirksville/Lutheran St. Charles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jc w:val="center"/>
              <w:rPr>
                <w:b w:val="0"/>
              </w:rPr>
            </w:pPr>
            <w:proofErr w:type="spellStart"/>
            <w:r w:rsidRPr="00BC29C8">
              <w:rPr>
                <w:b w:val="0"/>
              </w:rPr>
              <w:t>SoBoCo</w:t>
            </w:r>
            <w:proofErr w:type="spellEnd"/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jc w:val="center"/>
              <w:rPr>
                <w:b w:val="0"/>
              </w:rPr>
            </w:pPr>
            <w:r w:rsidRPr="00BC29C8">
              <w:rPr>
                <w:b w:val="0"/>
              </w:rPr>
              <w:t>V</w:t>
            </w:r>
          </w:p>
        </w:tc>
      </w:tr>
      <w:tr w:rsidR="00BC29C8" w:rsidRP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rPr>
                <w:b/>
              </w:rPr>
            </w:pPr>
            <w:r w:rsidRPr="00BC29C8">
              <w:rPr>
                <w:b/>
              </w:rPr>
              <w:t>12/10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rPr>
                <w:b/>
              </w:rPr>
            </w:pPr>
            <w:r w:rsidRPr="00BC29C8">
              <w:rPr>
                <w:b/>
              </w:rPr>
              <w:t>Versailles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jc w:val="center"/>
              <w:rPr>
                <w:b/>
              </w:rPr>
            </w:pPr>
            <w:r w:rsidRPr="00BC29C8">
              <w:rPr>
                <w:b/>
              </w:rPr>
              <w:t>Versailles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jc w:val="center"/>
              <w:rPr>
                <w:b/>
              </w:rPr>
            </w:pPr>
            <w:r w:rsidRPr="00BC29C8">
              <w:rPr>
                <w:b/>
              </w:rP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12/14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Blair Oaks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Blair Oaks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JV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12/16-17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Battle on the Katy Trail @ Sedalia (Mathewson Center)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 w:rsidP="00BC29C8">
            <w:pPr>
              <w:pStyle w:val="bold"/>
              <w:spacing w:after="0"/>
              <w:jc w:val="center"/>
            </w:pPr>
            <w:r>
              <w:t>Sedalia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V</w:t>
            </w:r>
          </w:p>
        </w:tc>
      </w:tr>
      <w:tr w:rsidR="00BC29C8" w:rsidRP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rPr>
                <w:b w:val="0"/>
              </w:rPr>
            </w:pPr>
            <w:r w:rsidRPr="00BC29C8">
              <w:rPr>
                <w:b w:val="0"/>
              </w:rPr>
              <w:t>12/29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rPr>
                <w:b w:val="0"/>
              </w:rPr>
            </w:pPr>
            <w:r w:rsidRPr="00BC29C8">
              <w:rPr>
                <w:b w:val="0"/>
              </w:rPr>
              <w:t>Eldon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jc w:val="center"/>
              <w:rPr>
                <w:b w:val="0"/>
              </w:rPr>
            </w:pPr>
            <w:r w:rsidRPr="00BC29C8">
              <w:rPr>
                <w:b w:val="0"/>
              </w:rPr>
              <w:t>Eldon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jc w:val="center"/>
              <w:rPr>
                <w:b w:val="0"/>
              </w:rPr>
            </w:pPr>
            <w:r w:rsidRPr="00BC29C8">
              <w:rPr>
                <w:b w:val="0"/>
              </w:rPr>
              <w:t>JV</w:t>
            </w:r>
          </w:p>
        </w:tc>
        <w:bookmarkStart w:id="0" w:name="_GoBack"/>
        <w:bookmarkEnd w:id="0"/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1/7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Marshall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Marshall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1/7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JV Smith Cotton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Sedalia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JV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1/10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Fatima/Centralia/North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Centralia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1/12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North Callaway Tri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Home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1/19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North Callaway Tri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Home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V</w:t>
            </w:r>
          </w:p>
        </w:tc>
      </w:tr>
      <w:tr w:rsidR="00BC29C8" w:rsidRP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rPr>
                <w:b/>
              </w:rPr>
            </w:pPr>
            <w:r w:rsidRPr="00BC29C8">
              <w:rPr>
                <w:b/>
              </w:rPr>
              <w:t>1/21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rPr>
                <w:b/>
              </w:rPr>
            </w:pPr>
            <w:r w:rsidRPr="00BC29C8">
              <w:rPr>
                <w:b/>
              </w:rPr>
              <w:t>Conference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jc w:val="center"/>
              <w:rPr>
                <w:b/>
              </w:rPr>
            </w:pPr>
            <w:r w:rsidRPr="00BC29C8">
              <w:rPr>
                <w:b/>
              </w:rPr>
              <w:t>TBD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p"/>
              <w:spacing w:after="0"/>
              <w:jc w:val="center"/>
              <w:rPr>
                <w:b/>
              </w:rPr>
            </w:pPr>
            <w:r w:rsidRPr="00BC29C8">
              <w:rPr>
                <w:b/>
              </w:rP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1/21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JV Moberly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Moberly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JV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1/26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  <w:r>
              <w:t>Macon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Macon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  <w:r>
              <w:t>V</w:t>
            </w:r>
          </w:p>
        </w:tc>
      </w:tr>
      <w:tr w:rsidR="00BC29C8" w:rsidRP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rPr>
                <w:b w:val="0"/>
              </w:rPr>
            </w:pPr>
            <w:r w:rsidRPr="00BC29C8">
              <w:rPr>
                <w:b w:val="0"/>
              </w:rPr>
              <w:t>2/4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rPr>
                <w:b w:val="0"/>
              </w:rPr>
            </w:pPr>
            <w:r w:rsidRPr="00BC29C8">
              <w:rPr>
                <w:b w:val="0"/>
              </w:rPr>
              <w:t>Mexico Quad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jc w:val="center"/>
              <w:rPr>
                <w:b w:val="0"/>
              </w:rPr>
            </w:pPr>
            <w:r w:rsidRPr="00BC29C8">
              <w:rPr>
                <w:b w:val="0"/>
              </w:rPr>
              <w:t>Mexico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Pr="00BC29C8" w:rsidRDefault="00BC29C8">
            <w:pPr>
              <w:pStyle w:val="bold"/>
              <w:spacing w:after="0"/>
              <w:jc w:val="center"/>
              <w:rPr>
                <w:b w:val="0"/>
              </w:rPr>
            </w:pPr>
            <w:r w:rsidRPr="00BC29C8">
              <w:rPr>
                <w:b w:val="0"/>
              </w:rP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2/10-11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Girls District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TBD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2/17-18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Boys District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TBD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2/22-25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  <w:r>
              <w:t>Class 1 State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Columbia</w:t>
            </w: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  <w:r>
              <w:t>V</w:t>
            </w: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bold"/>
              <w:spacing w:after="0"/>
              <w:jc w:val="center"/>
            </w:pPr>
          </w:p>
        </w:tc>
      </w:tr>
      <w:tr w:rsidR="00BC29C8" w:rsidTr="00BC29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  <w:tc>
          <w:tcPr>
            <w:tcW w:w="457" w:type="pct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C29C8" w:rsidRDefault="00BC29C8">
            <w:pPr>
              <w:pStyle w:val="p"/>
              <w:spacing w:after="0"/>
              <w:jc w:val="center"/>
            </w:pPr>
          </w:p>
        </w:tc>
      </w:tr>
    </w:tbl>
    <w:p w:rsidR="00000000" w:rsidRDefault="00BC29C8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D7"/>
    <w:rsid w:val="00BC29C8"/>
    <w:rsid w:val="00E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9B7F"/>
  <w15:docId w15:val="{5C5BA0E3-92DB-4C72-B188-BD84C54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2022-11-18T19:37:00Z</dcterms:created>
  <dcterms:modified xsi:type="dcterms:W3CDTF">2022-11-18T19:37:00Z</dcterms:modified>
</cp:coreProperties>
</file>